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14" w:rsidRDefault="000D2558">
      <w:pPr>
        <w:pStyle w:val="Header"/>
        <w:tabs>
          <w:tab w:val="clear" w:pos="4320"/>
          <w:tab w:val="clear" w:pos="8640"/>
        </w:tabs>
        <w:rPr>
          <w:noProof/>
        </w:rPr>
      </w:pPr>
      <w:r>
        <w:rPr>
          <w:noProof/>
        </w:rPr>
        <w:drawing>
          <wp:anchor distT="0" distB="0" distL="114300" distR="114300" simplePos="0" relativeHeight="251660288" behindDoc="0" locked="0" layoutInCell="1" allowOverlap="1" wp14:anchorId="2EE83B41" wp14:editId="1E3601CF">
            <wp:simplePos x="0" y="0"/>
            <wp:positionH relativeFrom="column">
              <wp:posOffset>735330</wp:posOffset>
            </wp:positionH>
            <wp:positionV relativeFrom="paragraph">
              <wp:posOffset>-171598</wp:posOffset>
            </wp:positionV>
            <wp:extent cx="1098402" cy="109728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shCo-Logo_Full_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402" cy="1097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6E88F4" wp14:editId="5188F0FA">
            <wp:simplePos x="0" y="0"/>
            <wp:positionH relativeFrom="column">
              <wp:posOffset>4354830</wp:posOffset>
            </wp:positionH>
            <wp:positionV relativeFrom="paragraph">
              <wp:posOffset>-112395</wp:posOffset>
            </wp:positionV>
            <wp:extent cx="1811868"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TWASH_color-flush.png"/>
                    <pic:cNvPicPr/>
                  </pic:nvPicPr>
                  <pic:blipFill rotWithShape="1">
                    <a:blip r:embed="rId8" cstate="print">
                      <a:extLst>
                        <a:ext uri="{28A0092B-C50C-407E-A947-70E740481C1C}">
                          <a14:useLocalDpi xmlns:a14="http://schemas.microsoft.com/office/drawing/2010/main" val="0"/>
                        </a:ext>
                      </a:extLst>
                    </a:blip>
                    <a:srcRect r="43565"/>
                    <a:stretch/>
                  </pic:blipFill>
                  <pic:spPr bwMode="auto">
                    <a:xfrm>
                      <a:off x="0" y="0"/>
                      <a:ext cx="1811868"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763">
        <w:rPr>
          <w:noProof/>
        </w:rPr>
        <mc:AlternateContent>
          <mc:Choice Requires="wps">
            <w:drawing>
              <wp:anchor distT="0" distB="0" distL="114300" distR="114300" simplePos="0" relativeHeight="251658240" behindDoc="1" locked="1" layoutInCell="1" allowOverlap="1">
                <wp:simplePos x="0" y="0"/>
                <wp:positionH relativeFrom="column">
                  <wp:posOffset>2270125</wp:posOffset>
                </wp:positionH>
                <wp:positionV relativeFrom="page">
                  <wp:posOffset>301625</wp:posOffset>
                </wp:positionV>
                <wp:extent cx="1943100" cy="10763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8CE" w:rsidRDefault="00BE28CE">
                            <w:pPr>
                              <w:rPr>
                                <w:rFonts w:ascii="Helvetica" w:hAnsi="Helvetica"/>
                                <w:b/>
                                <w:sz w:val="15"/>
                              </w:rPr>
                            </w:pPr>
                          </w:p>
                          <w:p w:rsidR="002E31B0" w:rsidRDefault="000D2558">
                            <w:pPr>
                              <w:rPr>
                                <w:rFonts w:ascii="Helvetica" w:hAnsi="Helvetica"/>
                                <w:b/>
                                <w:sz w:val="15"/>
                              </w:rPr>
                            </w:pPr>
                            <w:r>
                              <w:rPr>
                                <w:rFonts w:ascii="Helvetica" w:hAnsi="Helvetica"/>
                                <w:b/>
                                <w:sz w:val="15"/>
                              </w:rPr>
                              <w:t>Stephanie Plaster, Agriculture</w:t>
                            </w:r>
                            <w:r w:rsidR="00BC584B">
                              <w:rPr>
                                <w:rFonts w:ascii="Helvetica" w:hAnsi="Helvetica"/>
                                <w:b/>
                                <w:sz w:val="15"/>
                              </w:rPr>
                              <w:t xml:space="preserve"> Educator</w:t>
                            </w:r>
                          </w:p>
                          <w:p w:rsidR="002E31B0" w:rsidRDefault="002E31B0">
                            <w:pPr>
                              <w:pStyle w:val="Heading2"/>
                            </w:pPr>
                            <w:r>
                              <w:t>Washington County Extension Office</w:t>
                            </w:r>
                          </w:p>
                          <w:p w:rsidR="002E31B0" w:rsidRDefault="002E31B0">
                            <w:pPr>
                              <w:rPr>
                                <w:rFonts w:ascii="Helvetica" w:hAnsi="Helvetica"/>
                                <w:sz w:val="15"/>
                              </w:rPr>
                            </w:pPr>
                            <w:r>
                              <w:rPr>
                                <w:rFonts w:ascii="Helvetica" w:hAnsi="Helvetica"/>
                                <w:sz w:val="15"/>
                              </w:rPr>
                              <w:t>Public Agency Center</w:t>
                            </w:r>
                          </w:p>
                          <w:p w:rsidR="002E31B0" w:rsidRDefault="002E31B0">
                            <w:pPr>
                              <w:rPr>
                                <w:rFonts w:ascii="Helvetica" w:hAnsi="Helvetica"/>
                                <w:sz w:val="15"/>
                              </w:rPr>
                            </w:pPr>
                            <w:r>
                              <w:rPr>
                                <w:rFonts w:ascii="Helvetica" w:hAnsi="Helvetica"/>
                                <w:sz w:val="15"/>
                              </w:rPr>
                              <w:t>333 East Washington Street, Suite 1200</w:t>
                            </w:r>
                          </w:p>
                          <w:p w:rsidR="002E31B0" w:rsidRDefault="002E31B0">
                            <w:pPr>
                              <w:rPr>
                                <w:rFonts w:ascii="Helvetica" w:hAnsi="Helvetica"/>
                                <w:sz w:val="15"/>
                              </w:rPr>
                            </w:pPr>
                            <w:r>
                              <w:rPr>
                                <w:rFonts w:ascii="Helvetica" w:hAnsi="Helvetica"/>
                                <w:sz w:val="15"/>
                              </w:rPr>
                              <w:t>P.O. Box 2003</w:t>
                            </w:r>
                          </w:p>
                          <w:p w:rsidR="002E31B0" w:rsidRDefault="002E31B0">
                            <w:pPr>
                              <w:rPr>
                                <w:rFonts w:ascii="Helvetica" w:hAnsi="Helvetica"/>
                                <w:sz w:val="15"/>
                              </w:rPr>
                            </w:pPr>
                            <w:r>
                              <w:rPr>
                                <w:rFonts w:ascii="Helvetica" w:hAnsi="Helvetica"/>
                                <w:sz w:val="15"/>
                              </w:rPr>
                              <w:t>West Bend, WI 53095-2003</w:t>
                            </w:r>
                          </w:p>
                          <w:p w:rsidR="002E31B0" w:rsidRDefault="000D2558">
                            <w:pPr>
                              <w:rPr>
                                <w:rFonts w:ascii="Helvetica" w:hAnsi="Helvetica"/>
                                <w:sz w:val="15"/>
                              </w:rPr>
                            </w:pPr>
                            <w:hyperlink r:id="rId9" w:history="1">
                              <w:r w:rsidRPr="00B92A27">
                                <w:rPr>
                                  <w:rStyle w:val="Hyperlink"/>
                                  <w:rFonts w:ascii="Helvetica" w:hAnsi="Helvetica"/>
                                  <w:sz w:val="15"/>
                                </w:rPr>
                                <w:t>steph.plaster@wisc.edu</w:t>
                              </w:r>
                            </w:hyperlink>
                          </w:p>
                          <w:p w:rsidR="00BC584B" w:rsidRDefault="00BC584B">
                            <w:pPr>
                              <w:rPr>
                                <w:rFonts w:ascii="Helvetica" w:hAnsi="Helvetic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75pt;margin-top:23.75pt;width:153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" stroked="f">
                <v:textbox inset="0,0,0,0">
                  <w:txbxContent>
                    <w:p w:rsidR="00BE28CE" w:rsidRDefault="00BE28CE">
                      <w:pPr>
                        <w:rPr>
                          <w:rFonts w:ascii="Helvetica" w:hAnsi="Helvetica"/>
                          <w:b/>
                          <w:sz w:val="15"/>
                        </w:rPr>
                      </w:pPr>
                    </w:p>
                    <w:p w:rsidR="002E31B0" w:rsidRDefault="000D2558">
                      <w:pPr>
                        <w:rPr>
                          <w:rFonts w:ascii="Helvetica" w:hAnsi="Helvetica"/>
                          <w:b/>
                          <w:sz w:val="15"/>
                        </w:rPr>
                      </w:pPr>
                      <w:r>
                        <w:rPr>
                          <w:rFonts w:ascii="Helvetica" w:hAnsi="Helvetica"/>
                          <w:b/>
                          <w:sz w:val="15"/>
                        </w:rPr>
                        <w:t>Stephanie Plaster, Agriculture</w:t>
                      </w:r>
                      <w:r w:rsidR="00BC584B">
                        <w:rPr>
                          <w:rFonts w:ascii="Helvetica" w:hAnsi="Helvetica"/>
                          <w:b/>
                          <w:sz w:val="15"/>
                        </w:rPr>
                        <w:t xml:space="preserve"> Educator</w:t>
                      </w:r>
                    </w:p>
                    <w:p w:rsidR="002E31B0" w:rsidRDefault="002E31B0">
                      <w:pPr>
                        <w:pStyle w:val="Heading2"/>
                      </w:pPr>
                      <w:r>
                        <w:t>Washington County Extension Office</w:t>
                      </w:r>
                    </w:p>
                    <w:p w:rsidR="002E31B0" w:rsidRDefault="002E31B0">
                      <w:pPr>
                        <w:rPr>
                          <w:rFonts w:ascii="Helvetica" w:hAnsi="Helvetica"/>
                          <w:sz w:val="15"/>
                        </w:rPr>
                      </w:pPr>
                      <w:r>
                        <w:rPr>
                          <w:rFonts w:ascii="Helvetica" w:hAnsi="Helvetica"/>
                          <w:sz w:val="15"/>
                        </w:rPr>
                        <w:t>Public Agency Center</w:t>
                      </w:r>
                    </w:p>
                    <w:p w:rsidR="002E31B0" w:rsidRDefault="002E31B0">
                      <w:pPr>
                        <w:rPr>
                          <w:rFonts w:ascii="Helvetica" w:hAnsi="Helvetica"/>
                          <w:sz w:val="15"/>
                        </w:rPr>
                      </w:pPr>
                      <w:r>
                        <w:rPr>
                          <w:rFonts w:ascii="Helvetica" w:hAnsi="Helvetica"/>
                          <w:sz w:val="15"/>
                        </w:rPr>
                        <w:t>333 East Washington Street, Suite 1200</w:t>
                      </w:r>
                    </w:p>
                    <w:p w:rsidR="002E31B0" w:rsidRDefault="002E31B0">
                      <w:pPr>
                        <w:rPr>
                          <w:rFonts w:ascii="Helvetica" w:hAnsi="Helvetica"/>
                          <w:sz w:val="15"/>
                        </w:rPr>
                      </w:pPr>
                      <w:r>
                        <w:rPr>
                          <w:rFonts w:ascii="Helvetica" w:hAnsi="Helvetica"/>
                          <w:sz w:val="15"/>
                        </w:rPr>
                        <w:t>P.O. Box 2003</w:t>
                      </w:r>
                    </w:p>
                    <w:p w:rsidR="002E31B0" w:rsidRDefault="002E31B0">
                      <w:pPr>
                        <w:rPr>
                          <w:rFonts w:ascii="Helvetica" w:hAnsi="Helvetica"/>
                          <w:sz w:val="15"/>
                        </w:rPr>
                      </w:pPr>
                      <w:r>
                        <w:rPr>
                          <w:rFonts w:ascii="Helvetica" w:hAnsi="Helvetica"/>
                          <w:sz w:val="15"/>
                        </w:rPr>
                        <w:t>West Bend, WI 53095-2003</w:t>
                      </w:r>
                    </w:p>
                    <w:p w:rsidR="002E31B0" w:rsidRDefault="000D2558">
                      <w:pPr>
                        <w:rPr>
                          <w:rFonts w:ascii="Helvetica" w:hAnsi="Helvetica"/>
                          <w:sz w:val="15"/>
                        </w:rPr>
                      </w:pPr>
                      <w:hyperlink r:id="rId10" w:history="1">
                        <w:r w:rsidRPr="00B92A27">
                          <w:rPr>
                            <w:rStyle w:val="Hyperlink"/>
                            <w:rFonts w:ascii="Helvetica" w:hAnsi="Helvetica"/>
                            <w:sz w:val="15"/>
                          </w:rPr>
                          <w:t>steph.plaster@wisc.edu</w:t>
                        </w:r>
                      </w:hyperlink>
                    </w:p>
                    <w:p w:rsidR="00BC584B" w:rsidRDefault="00BC584B">
                      <w:pPr>
                        <w:rPr>
                          <w:rFonts w:ascii="Helvetica" w:hAnsi="Helvetica"/>
                          <w:sz w:val="15"/>
                        </w:rPr>
                      </w:pPr>
                    </w:p>
                  </w:txbxContent>
                </v:textbox>
                <w10:wrap anchory="page"/>
                <w10:anchorlock/>
              </v:shape>
            </w:pict>
          </mc:Fallback>
        </mc:AlternateContent>
      </w:r>
    </w:p>
    <w:p w:rsidR="00502914" w:rsidRDefault="00502914"/>
    <w:p w:rsidR="00502914" w:rsidRDefault="00502914"/>
    <w:p w:rsidR="00502914" w:rsidRDefault="00274763">
      <w:r>
        <w:rPr>
          <w:noProof/>
        </w:rPr>
        <mc:AlternateContent>
          <mc:Choice Requires="wps">
            <w:drawing>
              <wp:anchor distT="0" distB="0" distL="114300" distR="114300" simplePos="0" relativeHeight="251659264" behindDoc="1" locked="1" layoutInCell="1" allowOverlap="1">
                <wp:simplePos x="0" y="0"/>
                <wp:positionH relativeFrom="column">
                  <wp:posOffset>4421505</wp:posOffset>
                </wp:positionH>
                <wp:positionV relativeFrom="page">
                  <wp:posOffset>685800</wp:posOffset>
                </wp:positionV>
                <wp:extent cx="2834640" cy="45720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1B0" w:rsidRDefault="002E31B0">
                            <w:pPr>
                              <w:rPr>
                                <w:rFonts w:ascii="Helvetica" w:hAnsi="Helvetica"/>
                                <w:sz w:val="15"/>
                              </w:rPr>
                            </w:pPr>
                            <w:r>
                              <w:rPr>
                                <w:rFonts w:ascii="Helvetica" w:hAnsi="Helvetica"/>
                                <w:sz w:val="15"/>
                              </w:rPr>
                              <w:t>West Bend (262) 335-4477</w:t>
                            </w:r>
                          </w:p>
                          <w:p w:rsidR="002E31B0" w:rsidRDefault="002E31B0">
                            <w:pPr>
                              <w:rPr>
                                <w:rFonts w:ascii="Helvetica" w:hAnsi="Helvetica"/>
                                <w:sz w:val="15"/>
                              </w:rPr>
                            </w:pPr>
                            <w:r>
                              <w:rPr>
                                <w:rFonts w:ascii="Helvetica" w:hAnsi="Helvetica"/>
                                <w:sz w:val="15"/>
                              </w:rPr>
                              <w:t xml:space="preserve">Wisconsin 800-616-0446 </w:t>
                            </w:r>
                            <w:proofErr w:type="spellStart"/>
                            <w:r>
                              <w:rPr>
                                <w:rFonts w:ascii="Helvetica" w:hAnsi="Helvetica"/>
                                <w:sz w:val="15"/>
                              </w:rPr>
                              <w:t>ext</w:t>
                            </w:r>
                            <w:proofErr w:type="spellEnd"/>
                            <w:r>
                              <w:rPr>
                                <w:rFonts w:ascii="Helvetica" w:hAnsi="Helvetica"/>
                                <w:sz w:val="15"/>
                              </w:rPr>
                              <w:t xml:space="preserve"> 4477</w:t>
                            </w:r>
                          </w:p>
                          <w:p w:rsidR="002E31B0" w:rsidRDefault="002E31B0">
                            <w:pPr>
                              <w:rPr>
                                <w:rFonts w:ascii="Helvetica" w:hAnsi="Helvetica"/>
                                <w:sz w:val="15"/>
                              </w:rPr>
                            </w:pPr>
                            <w:r>
                              <w:rPr>
                                <w:rFonts w:ascii="Helvetica" w:hAnsi="Helvetica"/>
                                <w:sz w:val="15"/>
                              </w:rPr>
                              <w:t xml:space="preserve">Fax (262) 335-4863  </w:t>
                            </w:r>
                            <w:r w:rsidR="0012565C">
                              <w:rPr>
                                <w:rFonts w:ascii="Helvetica" w:hAnsi="Helvetica"/>
                                <w:sz w:val="15"/>
                              </w:rPr>
                              <w:t xml:space="preserve"> </w:t>
                            </w:r>
                            <w:r>
                              <w:rPr>
                                <w:rFonts w:ascii="Helvetica" w:hAnsi="Helvetica"/>
                                <w:sz w:val="15"/>
                              </w:rPr>
                              <w:t>RELAY: 711</w:t>
                            </w:r>
                          </w:p>
                          <w:p w:rsidR="002E31B0" w:rsidRDefault="000D2558">
                            <w:pPr>
                              <w:rPr>
                                <w:rFonts w:ascii="Helvetica" w:hAnsi="Helvetica"/>
                                <w:sz w:val="15"/>
                              </w:rPr>
                            </w:pPr>
                            <w:r>
                              <w:rPr>
                                <w:rFonts w:ascii="Helvetica" w:hAnsi="Helvetica"/>
                                <w:sz w:val="15"/>
                              </w:rPr>
                              <w:t xml:space="preserve">Web Page:  </w:t>
                            </w:r>
                            <w:hyperlink r:id="rId11" w:history="1">
                              <w:r w:rsidRPr="00B92A27">
                                <w:rPr>
                                  <w:rStyle w:val="Hyperlink"/>
                                  <w:rFonts w:ascii="Helvetica" w:hAnsi="Helvetica"/>
                                  <w:sz w:val="15"/>
                                </w:rPr>
                                <w:t>http://washington.wisc.edu/</w:t>
                              </w:r>
                            </w:hyperlink>
                          </w:p>
                          <w:p w:rsidR="000D2558" w:rsidRDefault="000D2558">
                            <w:pPr>
                              <w:rPr>
                                <w:rFonts w:ascii="Helvetica" w:hAnsi="Helvetic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8.15pt;margin-top:54pt;width:22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5SfAIAAAY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" stroked="f">
                <v:textbox inset="0,0,0,0">
                  <w:txbxContent>
                    <w:p w:rsidR="002E31B0" w:rsidRDefault="002E31B0">
                      <w:pPr>
                        <w:rPr>
                          <w:rFonts w:ascii="Helvetica" w:hAnsi="Helvetica"/>
                          <w:sz w:val="15"/>
                        </w:rPr>
                      </w:pPr>
                      <w:r>
                        <w:rPr>
                          <w:rFonts w:ascii="Helvetica" w:hAnsi="Helvetica"/>
                          <w:sz w:val="15"/>
                        </w:rPr>
                        <w:t>West Bend (262) 335-4477</w:t>
                      </w:r>
                    </w:p>
                    <w:p w:rsidR="002E31B0" w:rsidRDefault="002E31B0">
                      <w:pPr>
                        <w:rPr>
                          <w:rFonts w:ascii="Helvetica" w:hAnsi="Helvetica"/>
                          <w:sz w:val="15"/>
                        </w:rPr>
                      </w:pPr>
                      <w:r>
                        <w:rPr>
                          <w:rFonts w:ascii="Helvetica" w:hAnsi="Helvetica"/>
                          <w:sz w:val="15"/>
                        </w:rPr>
                        <w:t xml:space="preserve">Wisconsin 800-616-0446 </w:t>
                      </w:r>
                      <w:proofErr w:type="spellStart"/>
                      <w:r>
                        <w:rPr>
                          <w:rFonts w:ascii="Helvetica" w:hAnsi="Helvetica"/>
                          <w:sz w:val="15"/>
                        </w:rPr>
                        <w:t>ext</w:t>
                      </w:r>
                      <w:proofErr w:type="spellEnd"/>
                      <w:r>
                        <w:rPr>
                          <w:rFonts w:ascii="Helvetica" w:hAnsi="Helvetica"/>
                          <w:sz w:val="15"/>
                        </w:rPr>
                        <w:t xml:space="preserve"> 4477</w:t>
                      </w:r>
                    </w:p>
                    <w:p w:rsidR="002E31B0" w:rsidRDefault="002E31B0">
                      <w:pPr>
                        <w:rPr>
                          <w:rFonts w:ascii="Helvetica" w:hAnsi="Helvetica"/>
                          <w:sz w:val="15"/>
                        </w:rPr>
                      </w:pPr>
                      <w:r>
                        <w:rPr>
                          <w:rFonts w:ascii="Helvetica" w:hAnsi="Helvetica"/>
                          <w:sz w:val="15"/>
                        </w:rPr>
                        <w:t xml:space="preserve">Fax (262) 335-4863  </w:t>
                      </w:r>
                      <w:r w:rsidR="0012565C">
                        <w:rPr>
                          <w:rFonts w:ascii="Helvetica" w:hAnsi="Helvetica"/>
                          <w:sz w:val="15"/>
                        </w:rPr>
                        <w:t xml:space="preserve"> </w:t>
                      </w:r>
                      <w:r>
                        <w:rPr>
                          <w:rFonts w:ascii="Helvetica" w:hAnsi="Helvetica"/>
                          <w:sz w:val="15"/>
                        </w:rPr>
                        <w:t>RELAY: 711</w:t>
                      </w:r>
                    </w:p>
                    <w:p w:rsidR="002E31B0" w:rsidRDefault="000D2558">
                      <w:pPr>
                        <w:rPr>
                          <w:rFonts w:ascii="Helvetica" w:hAnsi="Helvetica"/>
                          <w:sz w:val="15"/>
                        </w:rPr>
                      </w:pPr>
                      <w:r>
                        <w:rPr>
                          <w:rFonts w:ascii="Helvetica" w:hAnsi="Helvetica"/>
                          <w:sz w:val="15"/>
                        </w:rPr>
                        <w:t xml:space="preserve">Web Page:  </w:t>
                      </w:r>
                      <w:hyperlink r:id="rId12" w:history="1">
                        <w:r w:rsidRPr="00B92A27">
                          <w:rPr>
                            <w:rStyle w:val="Hyperlink"/>
                            <w:rFonts w:ascii="Helvetica" w:hAnsi="Helvetica"/>
                            <w:sz w:val="15"/>
                          </w:rPr>
                          <w:t>http://washington.wisc.edu/</w:t>
                        </w:r>
                      </w:hyperlink>
                    </w:p>
                    <w:p w:rsidR="000D2558" w:rsidRDefault="000D2558">
                      <w:pPr>
                        <w:rPr>
                          <w:rFonts w:ascii="Helvetica" w:hAnsi="Helvetica"/>
                          <w:sz w:val="15"/>
                        </w:rPr>
                      </w:pPr>
                    </w:p>
                  </w:txbxContent>
                </v:textbox>
                <w10:wrap anchory="page"/>
                <w10:anchorlock/>
              </v:shape>
            </w:pict>
          </mc:Fallback>
        </mc:AlternateContent>
      </w:r>
    </w:p>
    <w:p w:rsidR="00502914" w:rsidRDefault="00502914"/>
    <w:p w:rsidR="00502914" w:rsidRDefault="00502914">
      <w:pPr>
        <w:pStyle w:val="Header"/>
        <w:tabs>
          <w:tab w:val="clear" w:pos="4320"/>
          <w:tab w:val="clear" w:pos="8640"/>
        </w:tabs>
        <w:spacing w:line="120" w:lineRule="exact"/>
      </w:pPr>
    </w:p>
    <w:p w:rsidR="00502914" w:rsidRDefault="00502914">
      <w:pPr>
        <w:pBdr>
          <w:top w:val="single" w:sz="4" w:space="0" w:color="auto"/>
        </w:pBdr>
      </w:pPr>
    </w:p>
    <w:p w:rsidR="00502914" w:rsidRDefault="00502914">
      <w:pPr>
        <w:sectPr w:rsidR="00502914">
          <w:footerReference w:type="default" r:id="rId13"/>
          <w:type w:val="continuous"/>
          <w:pgSz w:w="12240" w:h="15840"/>
          <w:pgMar w:top="432" w:right="432" w:bottom="720" w:left="432" w:header="0" w:footer="288" w:gutter="0"/>
          <w:cols w:space="720"/>
        </w:sectPr>
      </w:pPr>
      <w:bookmarkStart w:id="0" w:name="_GoBack"/>
      <w:bookmarkEnd w:id="0"/>
    </w:p>
    <w:p w:rsidR="00502914" w:rsidRPr="008010F0" w:rsidRDefault="00502914">
      <w:pPr>
        <w:rPr>
          <w:sz w:val="16"/>
          <w:szCs w:val="16"/>
        </w:rPr>
      </w:pPr>
    </w:p>
    <w:p w:rsidR="008010F0" w:rsidRPr="00391CF7" w:rsidRDefault="00310309" w:rsidP="008010F0">
      <w:pPr>
        <w:ind w:left="270" w:right="-90"/>
        <w:jc w:val="both"/>
        <w:rPr>
          <w:rFonts w:ascii="Arial" w:hAnsi="Arial" w:cs="Arial"/>
          <w:sz w:val="21"/>
          <w:szCs w:val="21"/>
        </w:rPr>
      </w:pPr>
      <w:r w:rsidRPr="00603BE1">
        <w:rPr>
          <w:rFonts w:ascii="Arial" w:hAnsi="Arial" w:cs="Arial"/>
          <w:sz w:val="21"/>
          <w:szCs w:val="21"/>
        </w:rPr>
        <w:t xml:space="preserve">May </w:t>
      </w:r>
      <w:r w:rsidR="00F85B84">
        <w:rPr>
          <w:rFonts w:ascii="Arial" w:hAnsi="Arial" w:cs="Arial"/>
          <w:sz w:val="21"/>
          <w:szCs w:val="21"/>
        </w:rPr>
        <w:t>4, 2019</w:t>
      </w:r>
    </w:p>
    <w:p w:rsidR="008010F0" w:rsidRPr="001F56EC" w:rsidRDefault="008010F0" w:rsidP="008010F0">
      <w:pPr>
        <w:ind w:left="270" w:right="-90"/>
        <w:jc w:val="both"/>
        <w:rPr>
          <w:rFonts w:ascii="Arial" w:hAnsi="Arial" w:cs="Arial"/>
          <w:szCs w:val="24"/>
        </w:rPr>
      </w:pPr>
    </w:p>
    <w:p w:rsidR="008010F0" w:rsidRDefault="008010F0" w:rsidP="008010F0">
      <w:pPr>
        <w:pStyle w:val="BodyText2"/>
        <w:spacing w:after="0" w:line="240" w:lineRule="auto"/>
        <w:ind w:left="270" w:right="-86"/>
        <w:jc w:val="both"/>
        <w:rPr>
          <w:rFonts w:ascii="Arial" w:hAnsi="Arial" w:cs="Arial"/>
          <w:sz w:val="21"/>
          <w:szCs w:val="21"/>
        </w:rPr>
      </w:pPr>
      <w:r w:rsidRPr="00A17DE0">
        <w:rPr>
          <w:rFonts w:ascii="Arial" w:hAnsi="Arial" w:cs="Arial"/>
          <w:sz w:val="21"/>
          <w:szCs w:val="21"/>
        </w:rPr>
        <w:t>Dear Sheep Exhibitor:</w:t>
      </w:r>
    </w:p>
    <w:p w:rsidR="008010F0" w:rsidRPr="00354FF9" w:rsidRDefault="008010F0" w:rsidP="008010F0">
      <w:pPr>
        <w:pStyle w:val="BodyText2"/>
        <w:spacing w:after="0" w:line="240" w:lineRule="auto"/>
        <w:ind w:left="270" w:right="-86"/>
        <w:jc w:val="both"/>
        <w:rPr>
          <w:rFonts w:ascii="Arial" w:hAnsi="Arial" w:cs="Arial"/>
          <w:sz w:val="16"/>
          <w:szCs w:val="16"/>
        </w:rPr>
      </w:pPr>
    </w:p>
    <w:p w:rsidR="008010F0" w:rsidRPr="00A17DE0" w:rsidRDefault="008010F0" w:rsidP="008010F0">
      <w:pPr>
        <w:pStyle w:val="BodyText2"/>
        <w:spacing w:after="0" w:line="240" w:lineRule="auto"/>
        <w:ind w:left="270" w:right="-86"/>
        <w:jc w:val="both"/>
        <w:rPr>
          <w:rFonts w:ascii="Arial" w:hAnsi="Arial" w:cs="Arial"/>
          <w:sz w:val="21"/>
          <w:szCs w:val="21"/>
        </w:rPr>
      </w:pPr>
      <w:r w:rsidRPr="00A17DE0">
        <w:rPr>
          <w:rFonts w:ascii="Arial" w:hAnsi="Arial" w:cs="Arial"/>
          <w:sz w:val="21"/>
          <w:szCs w:val="21"/>
        </w:rPr>
        <w:t xml:space="preserve">Enclosed in this packet are the </w:t>
      </w:r>
      <w:r w:rsidR="00F92F27">
        <w:rPr>
          <w:rFonts w:ascii="Arial" w:hAnsi="Arial" w:cs="Arial"/>
          <w:sz w:val="21"/>
          <w:szCs w:val="21"/>
        </w:rPr>
        <w:t>201</w:t>
      </w:r>
      <w:r w:rsidR="00F85B84">
        <w:rPr>
          <w:rFonts w:ascii="Arial" w:hAnsi="Arial" w:cs="Arial"/>
          <w:sz w:val="21"/>
          <w:szCs w:val="21"/>
        </w:rPr>
        <w:t>9</w:t>
      </w:r>
      <w:r w:rsidRPr="00DF4ED7">
        <w:rPr>
          <w:rFonts w:ascii="Arial" w:hAnsi="Arial" w:cs="Arial"/>
          <w:sz w:val="21"/>
          <w:szCs w:val="21"/>
        </w:rPr>
        <w:t xml:space="preserve"> Livestock Sale Rules, Animal Health Rules for Wisconsin Fairs and Exhibitions, County Fair Night Security form, Market Lamb </w:t>
      </w:r>
      <w:r w:rsidR="0036702A" w:rsidRPr="00DF4ED7">
        <w:rPr>
          <w:rFonts w:ascii="Arial" w:hAnsi="Arial" w:cs="Arial"/>
          <w:sz w:val="21"/>
          <w:szCs w:val="21"/>
        </w:rPr>
        <w:t xml:space="preserve">Feeding Plan </w:t>
      </w:r>
      <w:r w:rsidR="00F85B84">
        <w:rPr>
          <w:rFonts w:ascii="Arial" w:hAnsi="Arial" w:cs="Arial"/>
          <w:sz w:val="21"/>
          <w:szCs w:val="21"/>
        </w:rPr>
        <w:t>2019</w:t>
      </w:r>
      <w:r w:rsidRPr="00DF4ED7">
        <w:rPr>
          <w:rFonts w:ascii="Arial" w:hAnsi="Arial" w:cs="Arial"/>
          <w:sz w:val="21"/>
          <w:szCs w:val="21"/>
        </w:rPr>
        <w:t>, Market</w:t>
      </w:r>
      <w:r>
        <w:rPr>
          <w:rFonts w:ascii="Arial" w:hAnsi="Arial" w:cs="Arial"/>
          <w:sz w:val="21"/>
          <w:szCs w:val="21"/>
        </w:rPr>
        <w:t xml:space="preserve"> Sheep Project Record, and </w:t>
      </w:r>
      <w:r w:rsidR="00DF4ED7">
        <w:rPr>
          <w:rFonts w:ascii="Arial" w:hAnsi="Arial" w:cs="Arial"/>
          <w:sz w:val="21"/>
          <w:szCs w:val="21"/>
        </w:rPr>
        <w:t>two</w:t>
      </w:r>
      <w:r>
        <w:rPr>
          <w:rFonts w:ascii="Arial" w:hAnsi="Arial" w:cs="Arial"/>
          <w:sz w:val="21"/>
          <w:szCs w:val="21"/>
        </w:rPr>
        <w:t xml:space="preserve"> Certification of Participation</w:t>
      </w:r>
      <w:r w:rsidR="00E843AD">
        <w:rPr>
          <w:rFonts w:ascii="Arial" w:hAnsi="Arial" w:cs="Arial"/>
          <w:sz w:val="21"/>
          <w:szCs w:val="21"/>
        </w:rPr>
        <w:t xml:space="preserve"> form</w:t>
      </w:r>
      <w:r w:rsidRPr="00A17DE0">
        <w:rPr>
          <w:rFonts w:ascii="Arial" w:hAnsi="Arial" w:cs="Arial"/>
          <w:sz w:val="21"/>
          <w:szCs w:val="21"/>
        </w:rPr>
        <w:t>.</w:t>
      </w:r>
    </w:p>
    <w:p w:rsidR="008010F0" w:rsidRPr="00354FF9" w:rsidRDefault="008010F0" w:rsidP="008010F0">
      <w:pPr>
        <w:ind w:left="270" w:right="-90"/>
        <w:jc w:val="both"/>
        <w:rPr>
          <w:sz w:val="16"/>
          <w:szCs w:val="16"/>
        </w:rPr>
      </w:pPr>
    </w:p>
    <w:p w:rsidR="008010F0" w:rsidRPr="001072BC" w:rsidRDefault="008010F0" w:rsidP="008010F0">
      <w:pPr>
        <w:pStyle w:val="Heading1"/>
        <w:ind w:left="270" w:right="-90"/>
        <w:jc w:val="both"/>
        <w:rPr>
          <w:rFonts w:ascii="Arial" w:hAnsi="Arial"/>
          <w:b/>
          <w:bCs/>
          <w:sz w:val="21"/>
          <w:szCs w:val="21"/>
          <w:u w:val="single"/>
        </w:rPr>
      </w:pPr>
      <w:r w:rsidRPr="001072BC">
        <w:rPr>
          <w:rFonts w:ascii="Arial" w:hAnsi="Arial"/>
          <w:b/>
          <w:bCs/>
          <w:sz w:val="21"/>
          <w:szCs w:val="21"/>
          <w:u w:val="single"/>
        </w:rPr>
        <w:t>MEAT ANIMAL SALE EDUCATIONAL PROGRAM REQUIREMENTS</w:t>
      </w:r>
    </w:p>
    <w:p w:rsidR="008010F0" w:rsidRPr="001072BC" w:rsidRDefault="008010F0" w:rsidP="008010F0">
      <w:pPr>
        <w:tabs>
          <w:tab w:val="left" w:pos="600"/>
        </w:tabs>
        <w:ind w:left="270" w:right="-90"/>
        <w:jc w:val="both"/>
        <w:rPr>
          <w:rFonts w:ascii="Arial" w:hAnsi="Arial"/>
          <w:sz w:val="21"/>
          <w:szCs w:val="21"/>
        </w:rPr>
      </w:pPr>
      <w:r w:rsidRPr="001072BC">
        <w:rPr>
          <w:rFonts w:ascii="Arial" w:hAnsi="Arial"/>
          <w:sz w:val="21"/>
          <w:szCs w:val="21"/>
        </w:rPr>
        <w:t xml:space="preserve">Exhibitors must complete two educational requirements approved by the Sale Committee in order to sell their animals.  These programs are listed in the Animal Science Handbook.  Carefully read the enclosed Livestock Project Educational Policies (on reverse side of Certificate of Participation) for more information. </w:t>
      </w:r>
    </w:p>
    <w:p w:rsidR="008010F0" w:rsidRPr="00354FF9" w:rsidRDefault="008010F0" w:rsidP="008010F0">
      <w:pPr>
        <w:tabs>
          <w:tab w:val="left" w:pos="600"/>
        </w:tabs>
        <w:ind w:left="270" w:right="-90"/>
        <w:jc w:val="both"/>
        <w:rPr>
          <w:sz w:val="16"/>
          <w:szCs w:val="16"/>
        </w:rPr>
      </w:pPr>
      <w:r w:rsidRPr="00354FF9">
        <w:rPr>
          <w:sz w:val="16"/>
          <w:szCs w:val="16"/>
        </w:rPr>
        <w:t xml:space="preserve"> </w:t>
      </w:r>
    </w:p>
    <w:p w:rsidR="00DF4ED7" w:rsidRPr="00DF4ED7" w:rsidRDefault="008010F0" w:rsidP="00DF4ED7">
      <w:pPr>
        <w:numPr>
          <w:ilvl w:val="0"/>
          <w:numId w:val="1"/>
        </w:numPr>
        <w:tabs>
          <w:tab w:val="left" w:pos="600"/>
          <w:tab w:val="left" w:pos="630"/>
        </w:tabs>
        <w:ind w:left="630" w:right="450"/>
        <w:jc w:val="both"/>
        <w:rPr>
          <w:rFonts w:ascii="Arial" w:hAnsi="Arial" w:cs="Arial"/>
          <w:sz w:val="21"/>
          <w:szCs w:val="21"/>
        </w:rPr>
      </w:pPr>
      <w:r w:rsidRPr="00DF4ED7">
        <w:rPr>
          <w:rFonts w:ascii="Arial" w:hAnsi="Arial" w:cs="Arial"/>
          <w:b/>
          <w:sz w:val="21"/>
          <w:szCs w:val="21"/>
          <w:u w:val="single"/>
        </w:rPr>
        <w:t>Certificates of Participation</w:t>
      </w:r>
      <w:r w:rsidRPr="00DF4ED7">
        <w:rPr>
          <w:rFonts w:ascii="Arial" w:hAnsi="Arial" w:cs="Arial"/>
          <w:b/>
          <w:sz w:val="21"/>
          <w:szCs w:val="21"/>
        </w:rPr>
        <w:t xml:space="preserve"> must be returned</w:t>
      </w:r>
      <w:r w:rsidR="00DF4ED7" w:rsidRPr="00DF4ED7">
        <w:rPr>
          <w:rFonts w:ascii="Arial" w:hAnsi="Arial" w:cs="Arial"/>
          <w:b/>
          <w:sz w:val="21"/>
          <w:szCs w:val="21"/>
        </w:rPr>
        <w:t xml:space="preserve"> </w:t>
      </w:r>
      <w:r w:rsidRPr="00DF4ED7">
        <w:rPr>
          <w:rFonts w:ascii="Arial" w:hAnsi="Arial" w:cs="Arial"/>
          <w:b/>
          <w:sz w:val="21"/>
          <w:szCs w:val="21"/>
        </w:rPr>
        <w:t>to the Extension Office</w:t>
      </w:r>
      <w:r w:rsidRPr="00DF4ED7">
        <w:rPr>
          <w:rFonts w:ascii="Arial" w:hAnsi="Arial" w:cs="Arial"/>
          <w:sz w:val="21"/>
          <w:szCs w:val="21"/>
        </w:rPr>
        <w:t xml:space="preserve">, </w:t>
      </w:r>
      <w:r w:rsidRPr="00DF4ED7">
        <w:rPr>
          <w:rFonts w:ascii="Arial" w:hAnsi="Arial" w:cs="Arial"/>
          <w:b/>
          <w:sz w:val="21"/>
          <w:szCs w:val="21"/>
        </w:rPr>
        <w:t xml:space="preserve">by </w:t>
      </w:r>
      <w:r w:rsidRPr="00DF4ED7">
        <w:rPr>
          <w:rFonts w:ascii="Arial" w:hAnsi="Arial" w:cs="Arial"/>
          <w:b/>
          <w:sz w:val="21"/>
          <w:szCs w:val="21"/>
          <w:u w:val="single"/>
        </w:rPr>
        <w:t>June 30</w:t>
      </w:r>
      <w:r w:rsidRPr="00DF4ED7">
        <w:rPr>
          <w:rFonts w:ascii="Arial" w:hAnsi="Arial" w:cs="Arial"/>
          <w:sz w:val="21"/>
          <w:szCs w:val="21"/>
          <w:u w:val="single"/>
        </w:rPr>
        <w:t xml:space="preserve"> </w:t>
      </w:r>
      <w:r w:rsidRPr="00DF4ED7">
        <w:rPr>
          <w:rFonts w:ascii="Arial" w:hAnsi="Arial" w:cs="Arial"/>
          <w:b/>
          <w:sz w:val="21"/>
          <w:szCs w:val="21"/>
          <w:u w:val="single"/>
        </w:rPr>
        <w:t>or exhibitors will not be allowed to sell.</w:t>
      </w:r>
      <w:r w:rsidRPr="00DF4ED7">
        <w:rPr>
          <w:rFonts w:ascii="Arial" w:hAnsi="Arial" w:cs="Arial"/>
          <w:sz w:val="21"/>
          <w:szCs w:val="21"/>
        </w:rPr>
        <w:t xml:space="preserve">  On the enclosed Certificate of Participation, youth attending an educational program must obtain the signature of someone organizing or conducting the educational program.  You are encouraged to deliver Certificates of Participation well ahead of the deadline.  It is your responsibility to complete the form and obtain the appropriate signature(s).  If you have any questions, need more forms, or lose a form, please contact the Extension Office.</w:t>
      </w:r>
    </w:p>
    <w:p w:rsidR="00DF4ED7" w:rsidRPr="00DF4ED7" w:rsidRDefault="00DF4ED7" w:rsidP="00DF4ED7">
      <w:pPr>
        <w:tabs>
          <w:tab w:val="left" w:pos="600"/>
        </w:tabs>
        <w:ind w:left="270" w:right="450"/>
        <w:jc w:val="both"/>
        <w:rPr>
          <w:rFonts w:ascii="Arial" w:hAnsi="Arial" w:cs="Arial"/>
          <w:sz w:val="21"/>
          <w:szCs w:val="21"/>
          <w:u w:val="single"/>
        </w:rPr>
      </w:pPr>
    </w:p>
    <w:p w:rsidR="00DF4ED7" w:rsidRPr="00DF4ED7" w:rsidRDefault="00DF4ED7" w:rsidP="00DF4ED7">
      <w:pPr>
        <w:pStyle w:val="ListParagraph"/>
        <w:numPr>
          <w:ilvl w:val="0"/>
          <w:numId w:val="2"/>
        </w:numPr>
        <w:tabs>
          <w:tab w:val="left" w:pos="600"/>
        </w:tabs>
        <w:ind w:left="630" w:right="-90" w:hanging="270"/>
        <w:jc w:val="both"/>
        <w:rPr>
          <w:rFonts w:ascii="Arial" w:hAnsi="Arial" w:cs="Arial"/>
          <w:sz w:val="21"/>
          <w:szCs w:val="21"/>
        </w:rPr>
      </w:pPr>
      <w:r w:rsidRPr="00DF4ED7">
        <w:rPr>
          <w:rFonts w:ascii="Arial" w:hAnsi="Arial"/>
          <w:b/>
          <w:sz w:val="21"/>
          <w:szCs w:val="21"/>
          <w:u w:val="single"/>
        </w:rPr>
        <w:t>Washington County Market Lamb Project Record</w:t>
      </w:r>
      <w:r w:rsidRPr="00DF4ED7">
        <w:rPr>
          <w:rFonts w:ascii="Arial" w:hAnsi="Arial" w:cs="Arial"/>
          <w:b/>
          <w:sz w:val="21"/>
          <w:szCs w:val="21"/>
        </w:rPr>
        <w:t xml:space="preserve">. </w:t>
      </w:r>
      <w:r w:rsidRPr="00D25C86">
        <w:rPr>
          <w:rFonts w:ascii="Arial" w:hAnsi="Arial" w:cs="Arial"/>
          <w:sz w:val="21"/>
          <w:szCs w:val="21"/>
        </w:rPr>
        <w:t>T</w:t>
      </w:r>
      <w:r w:rsidR="008010F0" w:rsidRPr="00D25C86">
        <w:rPr>
          <w:rFonts w:ascii="Arial" w:hAnsi="Arial" w:cs="Arial"/>
          <w:sz w:val="21"/>
          <w:szCs w:val="21"/>
        </w:rPr>
        <w:t>he minimum mar</w:t>
      </w:r>
      <w:r w:rsidR="00555DBF" w:rsidRPr="00D25C86">
        <w:rPr>
          <w:rFonts w:ascii="Arial" w:hAnsi="Arial" w:cs="Arial"/>
          <w:sz w:val="21"/>
          <w:szCs w:val="21"/>
        </w:rPr>
        <w:t>ket lamb weight</w:t>
      </w:r>
      <w:r w:rsidR="00261058" w:rsidRPr="00D25C86">
        <w:rPr>
          <w:rFonts w:ascii="Arial" w:hAnsi="Arial" w:cs="Arial"/>
          <w:sz w:val="21"/>
          <w:szCs w:val="21"/>
        </w:rPr>
        <w:t xml:space="preserve"> at final weigh-in is 9</w:t>
      </w:r>
      <w:r w:rsidR="008010F0" w:rsidRPr="00D25C86">
        <w:rPr>
          <w:rFonts w:ascii="Arial" w:hAnsi="Arial" w:cs="Arial"/>
          <w:sz w:val="21"/>
          <w:szCs w:val="21"/>
        </w:rPr>
        <w:t>0 lbs. in order to be eligible for the livestock sale.</w:t>
      </w:r>
      <w:r w:rsidR="008010F0" w:rsidRPr="00DF4ED7">
        <w:rPr>
          <w:rFonts w:ascii="Arial" w:hAnsi="Arial" w:cs="Arial"/>
          <w:sz w:val="21"/>
          <w:szCs w:val="21"/>
        </w:rPr>
        <w:t xml:space="preserve">  </w:t>
      </w:r>
    </w:p>
    <w:p w:rsidR="00DF4ED7" w:rsidRPr="00DF4ED7" w:rsidRDefault="00DF4ED7" w:rsidP="00DF4ED7">
      <w:pPr>
        <w:pStyle w:val="ListParagraph"/>
        <w:tabs>
          <w:tab w:val="left" w:pos="600"/>
        </w:tabs>
        <w:ind w:left="270" w:right="-90"/>
        <w:jc w:val="both"/>
        <w:rPr>
          <w:rFonts w:ascii="Arial" w:hAnsi="Arial" w:cs="Arial"/>
          <w:sz w:val="21"/>
          <w:szCs w:val="21"/>
        </w:rPr>
      </w:pPr>
    </w:p>
    <w:p w:rsidR="00DF4ED7" w:rsidRPr="00DF4ED7" w:rsidRDefault="00DF4ED7" w:rsidP="00DF4ED7">
      <w:pPr>
        <w:pStyle w:val="ListParagraph"/>
        <w:numPr>
          <w:ilvl w:val="0"/>
          <w:numId w:val="2"/>
        </w:numPr>
        <w:tabs>
          <w:tab w:val="left" w:pos="600"/>
        </w:tabs>
        <w:ind w:left="630" w:right="-90" w:hanging="270"/>
        <w:jc w:val="both"/>
        <w:rPr>
          <w:rFonts w:ascii="Arial" w:hAnsi="Arial"/>
          <w:sz w:val="21"/>
        </w:rPr>
      </w:pPr>
      <w:r w:rsidRPr="00DF4ED7">
        <w:rPr>
          <w:rFonts w:ascii="Arial" w:hAnsi="Arial"/>
          <w:b/>
          <w:sz w:val="21"/>
          <w:szCs w:val="21"/>
          <w:u w:val="single"/>
        </w:rPr>
        <w:t>Market Lamb Feeding Plan</w:t>
      </w:r>
      <w:r>
        <w:rPr>
          <w:rFonts w:ascii="Arial" w:hAnsi="Arial"/>
          <w:b/>
          <w:sz w:val="21"/>
          <w:szCs w:val="21"/>
        </w:rPr>
        <w:t xml:space="preserve">. </w:t>
      </w:r>
      <w:r w:rsidR="008010F0" w:rsidRPr="00DF4ED7">
        <w:rPr>
          <w:rFonts w:ascii="Arial" w:hAnsi="Arial"/>
          <w:b/>
          <w:sz w:val="21"/>
          <w:szCs w:val="21"/>
        </w:rPr>
        <w:t>Exhibitors may complete a copy of their Market Lamb Feeding Plan for one of their education requirements</w:t>
      </w:r>
      <w:r w:rsidR="008010F0" w:rsidRPr="00DF4ED7">
        <w:rPr>
          <w:rFonts w:ascii="Arial" w:hAnsi="Arial"/>
          <w:sz w:val="21"/>
          <w:szCs w:val="21"/>
        </w:rPr>
        <w:t xml:space="preserve"> if returned to the Washington County UW-Extension Office by </w:t>
      </w:r>
      <w:r w:rsidR="00EE2FAD">
        <w:rPr>
          <w:rFonts w:ascii="Arial" w:hAnsi="Arial"/>
          <w:b/>
          <w:sz w:val="21"/>
          <w:szCs w:val="21"/>
          <w:u w:val="single"/>
        </w:rPr>
        <w:t xml:space="preserve">June </w:t>
      </w:r>
      <w:r w:rsidR="00F85B84">
        <w:rPr>
          <w:rFonts w:ascii="Arial" w:hAnsi="Arial"/>
          <w:b/>
          <w:sz w:val="21"/>
          <w:szCs w:val="21"/>
          <w:u w:val="single"/>
        </w:rPr>
        <w:t>4</w:t>
      </w:r>
      <w:r w:rsidR="00F92F27">
        <w:rPr>
          <w:rFonts w:ascii="Arial" w:hAnsi="Arial"/>
          <w:b/>
          <w:sz w:val="21"/>
          <w:szCs w:val="21"/>
          <w:u w:val="single"/>
        </w:rPr>
        <w:t>,</w:t>
      </w:r>
      <w:r w:rsidR="008010F0" w:rsidRPr="00DF4ED7">
        <w:rPr>
          <w:rFonts w:ascii="Arial" w:hAnsi="Arial"/>
          <w:b/>
          <w:sz w:val="21"/>
          <w:szCs w:val="21"/>
          <w:u w:val="single"/>
        </w:rPr>
        <w:t xml:space="preserve"> </w:t>
      </w:r>
      <w:r w:rsidR="00F92F27">
        <w:rPr>
          <w:rFonts w:ascii="Arial" w:hAnsi="Arial"/>
          <w:b/>
          <w:sz w:val="21"/>
          <w:szCs w:val="21"/>
          <w:u w:val="single"/>
        </w:rPr>
        <w:t>201</w:t>
      </w:r>
      <w:r w:rsidR="00F85B84">
        <w:rPr>
          <w:rFonts w:ascii="Arial" w:hAnsi="Arial"/>
          <w:b/>
          <w:sz w:val="21"/>
          <w:szCs w:val="21"/>
          <w:u w:val="single"/>
        </w:rPr>
        <w:t>9</w:t>
      </w:r>
      <w:r w:rsidR="008010F0" w:rsidRPr="00DF4ED7">
        <w:rPr>
          <w:rFonts w:ascii="Arial" w:hAnsi="Arial"/>
          <w:sz w:val="21"/>
          <w:szCs w:val="21"/>
        </w:rPr>
        <w:t xml:space="preserve">.  The feeding plan should be a projected estimate of the amounts of the feed and the cost of feed for feeding one animal.  </w:t>
      </w:r>
      <w:r w:rsidR="008010F0" w:rsidRPr="00DF4ED7">
        <w:rPr>
          <w:rFonts w:ascii="Arial" w:hAnsi="Arial" w:cs="Arial"/>
          <w:sz w:val="21"/>
          <w:szCs w:val="21"/>
        </w:rPr>
        <w:t>We hope that you will follow your feeding plan as a guide to getting your animal in the best condition for the fair.  We have provided you with two copies of the feeding plan worksheet so you may keep one for your own use and records.</w:t>
      </w:r>
    </w:p>
    <w:p w:rsidR="00DF4ED7" w:rsidRPr="00DF4ED7" w:rsidRDefault="00DF4ED7" w:rsidP="00DF4ED7">
      <w:pPr>
        <w:tabs>
          <w:tab w:val="left" w:pos="600"/>
        </w:tabs>
        <w:ind w:right="-90"/>
        <w:jc w:val="both"/>
        <w:rPr>
          <w:rFonts w:ascii="Arial" w:hAnsi="Arial"/>
          <w:sz w:val="21"/>
        </w:rPr>
      </w:pPr>
    </w:p>
    <w:p w:rsidR="008010F0" w:rsidRPr="00DF4ED7" w:rsidRDefault="008010F0" w:rsidP="00DF4ED7">
      <w:pPr>
        <w:pStyle w:val="ListParagraph"/>
        <w:numPr>
          <w:ilvl w:val="0"/>
          <w:numId w:val="2"/>
        </w:numPr>
        <w:tabs>
          <w:tab w:val="left" w:pos="600"/>
        </w:tabs>
        <w:ind w:left="630" w:right="-90"/>
        <w:jc w:val="both"/>
        <w:rPr>
          <w:rFonts w:ascii="Arial" w:hAnsi="Arial"/>
          <w:sz w:val="21"/>
        </w:rPr>
      </w:pPr>
      <w:r w:rsidRPr="00DF4ED7">
        <w:rPr>
          <w:rFonts w:ascii="Arial" w:hAnsi="Arial"/>
          <w:b/>
          <w:bCs/>
          <w:sz w:val="21"/>
          <w:u w:val="single"/>
        </w:rPr>
        <w:t>Overnight Pass Application</w:t>
      </w:r>
      <w:r w:rsidRPr="00DF4ED7">
        <w:rPr>
          <w:rFonts w:ascii="Arial" w:hAnsi="Arial"/>
          <w:bCs/>
          <w:sz w:val="21"/>
        </w:rPr>
        <w:t>:</w:t>
      </w:r>
      <w:r w:rsidRPr="00DF4ED7">
        <w:rPr>
          <w:rFonts w:ascii="Arial" w:hAnsi="Arial" w:cs="Arial"/>
          <w:sz w:val="21"/>
          <w:szCs w:val="21"/>
        </w:rPr>
        <w:t xml:space="preserve"> </w:t>
      </w:r>
      <w:r w:rsidRPr="00DF4ED7">
        <w:rPr>
          <w:rFonts w:ascii="Arial" w:hAnsi="Arial"/>
          <w:bCs/>
          <w:sz w:val="21"/>
        </w:rPr>
        <w:t xml:space="preserve">If you have </w:t>
      </w:r>
      <w:r w:rsidRPr="00DF4ED7">
        <w:rPr>
          <w:rFonts w:ascii="Arial" w:hAnsi="Arial"/>
          <w:b/>
          <w:bCs/>
          <w:sz w:val="21"/>
        </w:rPr>
        <w:t>an important, specific &amp; valid need</w:t>
      </w:r>
      <w:r w:rsidRPr="00DF4ED7">
        <w:rPr>
          <w:rFonts w:ascii="Arial" w:hAnsi="Arial"/>
          <w:bCs/>
          <w:sz w:val="21"/>
        </w:rPr>
        <w:t xml:space="preserve"> to stay overnight on the fairgrounds, an overnight pass will be required. </w:t>
      </w:r>
      <w:r w:rsidRPr="00DF4ED7">
        <w:rPr>
          <w:rFonts w:ascii="Arial" w:hAnsi="Arial"/>
          <w:sz w:val="21"/>
        </w:rPr>
        <w:t xml:space="preserve">Applications will be available at the UW-Extension Office and at the Washington County Fair Park Office.  Complete and return to the UW-Extension Office by June 30.  They will be considered only on an emergency basis after this date.  Junior exhibitors must be 12 years old.  All junior exhibitors must have either a parent, guardian, or chaperone in order to stay, and they must also apply for an overnight pass.  </w:t>
      </w:r>
    </w:p>
    <w:p w:rsidR="008010F0" w:rsidRPr="00354FF9" w:rsidRDefault="008010F0" w:rsidP="008010F0">
      <w:pPr>
        <w:ind w:left="270" w:right="-90"/>
        <w:jc w:val="both"/>
        <w:rPr>
          <w:rFonts w:ascii="Arial" w:hAnsi="Arial"/>
          <w:sz w:val="16"/>
          <w:szCs w:val="16"/>
        </w:rPr>
      </w:pPr>
      <w:r>
        <w:rPr>
          <w:rFonts w:ascii="Arial" w:hAnsi="Arial"/>
          <w:sz w:val="21"/>
        </w:rPr>
        <w:tab/>
      </w:r>
    </w:p>
    <w:p w:rsidR="008010F0" w:rsidRPr="001072BC" w:rsidRDefault="008010F0" w:rsidP="008010F0">
      <w:pPr>
        <w:ind w:left="270" w:right="-90"/>
        <w:jc w:val="both"/>
        <w:rPr>
          <w:rFonts w:ascii="Arial" w:hAnsi="Arial"/>
          <w:sz w:val="21"/>
          <w:szCs w:val="21"/>
        </w:rPr>
      </w:pPr>
      <w:r w:rsidRPr="001072BC">
        <w:rPr>
          <w:rFonts w:ascii="Arial" w:hAnsi="Arial"/>
          <w:sz w:val="21"/>
          <w:szCs w:val="21"/>
        </w:rPr>
        <w:t xml:space="preserve">We hope that your livestock project will be a successful and educational experience.  </w:t>
      </w:r>
    </w:p>
    <w:p w:rsidR="008010F0" w:rsidRPr="00121D4D" w:rsidRDefault="008010F0" w:rsidP="008010F0">
      <w:pPr>
        <w:ind w:left="270"/>
        <w:jc w:val="both"/>
        <w:rPr>
          <w:sz w:val="20"/>
        </w:rPr>
      </w:pPr>
    </w:p>
    <w:p w:rsidR="00261058" w:rsidRDefault="00261058" w:rsidP="008010F0">
      <w:pPr>
        <w:ind w:left="270"/>
        <w:jc w:val="both"/>
        <w:rPr>
          <w:rFonts w:ascii="Arial" w:hAnsi="Arial"/>
          <w:sz w:val="21"/>
          <w:szCs w:val="21"/>
        </w:rPr>
      </w:pPr>
    </w:p>
    <w:p w:rsidR="008010F0" w:rsidRPr="001072BC" w:rsidRDefault="008010F0" w:rsidP="008010F0">
      <w:pPr>
        <w:ind w:left="270"/>
        <w:jc w:val="both"/>
        <w:rPr>
          <w:rFonts w:ascii="Arial" w:hAnsi="Arial"/>
          <w:sz w:val="21"/>
          <w:szCs w:val="21"/>
        </w:rPr>
      </w:pPr>
      <w:r w:rsidRPr="001072BC">
        <w:rPr>
          <w:rFonts w:ascii="Arial" w:hAnsi="Arial"/>
          <w:sz w:val="21"/>
          <w:szCs w:val="21"/>
        </w:rPr>
        <w:t>Sincerely,</w:t>
      </w:r>
    </w:p>
    <w:p w:rsidR="00603BE1" w:rsidRPr="008010F0" w:rsidRDefault="00603BE1" w:rsidP="008010F0">
      <w:pPr>
        <w:ind w:left="270"/>
        <w:jc w:val="both"/>
        <w:rPr>
          <w:sz w:val="20"/>
        </w:rPr>
      </w:pPr>
    </w:p>
    <w:p w:rsidR="008010F0" w:rsidRPr="00603BE1" w:rsidRDefault="00603BE1" w:rsidP="008010F0">
      <w:pPr>
        <w:ind w:left="270"/>
        <w:jc w:val="both"/>
        <w:rPr>
          <w:rFonts w:ascii="Arial" w:hAnsi="Arial" w:cs="Arial"/>
          <w:sz w:val="22"/>
        </w:rPr>
      </w:pPr>
      <w:r w:rsidRPr="00603BE1">
        <w:rPr>
          <w:rFonts w:ascii="Arial" w:hAnsi="Arial" w:cs="Arial"/>
          <w:sz w:val="22"/>
        </w:rPr>
        <w:t>Meat Animal Sale Committee</w:t>
      </w:r>
    </w:p>
    <w:p w:rsidR="00DF4ED7" w:rsidRDefault="00DF4ED7" w:rsidP="008010F0">
      <w:pPr>
        <w:ind w:left="270"/>
        <w:jc w:val="both"/>
        <w:rPr>
          <w:rFonts w:ascii="Arial" w:hAnsi="Arial"/>
          <w:sz w:val="21"/>
          <w:szCs w:val="21"/>
        </w:rPr>
      </w:pPr>
    </w:p>
    <w:p w:rsidR="008010F0" w:rsidRPr="00DF4ED7" w:rsidRDefault="00F92F27" w:rsidP="00F410CA">
      <w:pPr>
        <w:ind w:left="270"/>
        <w:rPr>
          <w:color w:val="BFBFBF" w:themeColor="background1" w:themeShade="BF"/>
        </w:rPr>
      </w:pP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r>
        <w:rPr>
          <w:rFonts w:ascii="Arial" w:hAnsi="Arial"/>
          <w:color w:val="BFBFBF" w:themeColor="background1" w:themeShade="BF"/>
          <w:sz w:val="10"/>
        </w:rPr>
        <w:tab/>
      </w:r>
    </w:p>
    <w:sectPr w:rsidR="008010F0" w:rsidRPr="00DF4ED7" w:rsidSect="008010F0">
      <w:footerReference w:type="default" r:id="rId14"/>
      <w:type w:val="continuous"/>
      <w:pgSz w:w="12240" w:h="15840"/>
      <w:pgMar w:top="720" w:right="990" w:bottom="245" w:left="720" w:header="0"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3C" w:rsidRDefault="0047313C">
      <w:r>
        <w:separator/>
      </w:r>
    </w:p>
  </w:endnote>
  <w:endnote w:type="continuationSeparator" w:id="0">
    <w:p w:rsidR="0047313C" w:rsidRDefault="0047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B0" w:rsidRDefault="002E31B0">
    <w:pPr>
      <w:pStyle w:val="BodyText"/>
      <w:jc w:val="center"/>
      <w:rPr>
        <w:rFonts w:ascii="Helvetica" w:hAnsi="Helvetica"/>
        <w:sz w:val="13"/>
      </w:rPr>
    </w:pPr>
    <w:r>
      <w:rPr>
        <w:rFonts w:ascii="Helvetica" w:hAnsi="Helvetica"/>
        <w:sz w:val="13"/>
      </w:rPr>
      <w:t>University of Wisconsin-Extension, U.S. Department of Agriculture and Wisconsin counties cooperating.</w:t>
    </w:r>
  </w:p>
  <w:p w:rsidR="002E31B0" w:rsidRDefault="002E31B0">
    <w:pPr>
      <w:pStyle w:val="BodyText"/>
      <w:jc w:val="center"/>
      <w:rPr>
        <w:rFonts w:ascii="Helvetica" w:hAnsi="Helvetica"/>
        <w:sz w:val="13"/>
      </w:rPr>
    </w:pPr>
    <w:r>
      <w:rPr>
        <w:rFonts w:ascii="Helvetica" w:hAnsi="Helvetica"/>
        <w:sz w:val="13"/>
      </w:rPr>
      <w:t>UW-Extension provides equal opportunities in employment and programming, including Title IX and ADA</w:t>
    </w:r>
  </w:p>
  <w:p w:rsidR="002E31B0" w:rsidRDefault="002E31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B0" w:rsidRDefault="002E31B0">
    <w:pPr>
      <w:pStyle w:val="BodyText"/>
      <w:jc w:val="center"/>
      <w:rPr>
        <w:rFonts w:ascii="Helvetica" w:hAnsi="Helvetica"/>
        <w:sz w:val="13"/>
      </w:rPr>
    </w:pPr>
    <w:r>
      <w:rPr>
        <w:rFonts w:ascii="Helvetica" w:hAnsi="Helvetica"/>
        <w:sz w:val="13"/>
      </w:rPr>
      <w:t>University of Wisconsin-Extension, U.S. Department of Agriculture and Wisconsin counties cooperating.</w:t>
    </w:r>
  </w:p>
  <w:p w:rsidR="002E31B0" w:rsidRDefault="002E31B0">
    <w:pPr>
      <w:pStyle w:val="BodyText"/>
      <w:jc w:val="center"/>
      <w:rPr>
        <w:rFonts w:ascii="Helvetica" w:hAnsi="Helvetica"/>
        <w:sz w:val="13"/>
      </w:rPr>
    </w:pPr>
    <w:r>
      <w:rPr>
        <w:rFonts w:ascii="Helvetica" w:hAnsi="Helvetica"/>
        <w:sz w:val="13"/>
      </w:rPr>
      <w:t>UW-Extension provides equal opportunities in employment and programming, including Title IX and ADA</w:t>
    </w:r>
  </w:p>
  <w:p w:rsidR="002E31B0" w:rsidRDefault="002E3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3C" w:rsidRDefault="0047313C">
      <w:r>
        <w:separator/>
      </w:r>
    </w:p>
  </w:footnote>
  <w:footnote w:type="continuationSeparator" w:id="0">
    <w:p w:rsidR="0047313C" w:rsidRDefault="00473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28BF"/>
    <w:multiLevelType w:val="hybridMultilevel"/>
    <w:tmpl w:val="C534E462"/>
    <w:lvl w:ilvl="0" w:tplc="112AFB00">
      <w:start w:val="1"/>
      <w:numFmt w:val="bullet"/>
      <w:lvlText w:val=""/>
      <w:lvlJc w:val="left"/>
      <w:pPr>
        <w:tabs>
          <w:tab w:val="num" w:pos="690"/>
        </w:tabs>
        <w:ind w:left="690" w:hanging="360"/>
      </w:pPr>
      <w:rPr>
        <w:rFonts w:ascii="Symbol" w:hAnsi="Symbol" w:hint="default"/>
        <w:color w:val="auto"/>
        <w:sz w:val="16"/>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 w15:restartNumberingAfterBreak="0">
    <w:nsid w:val="5B2E36C6"/>
    <w:multiLevelType w:val="hybridMultilevel"/>
    <w:tmpl w:val="F7587E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5A"/>
    <w:rsid w:val="000C5B52"/>
    <w:rsid w:val="000D2558"/>
    <w:rsid w:val="0012565C"/>
    <w:rsid w:val="00155F89"/>
    <w:rsid w:val="00192DD9"/>
    <w:rsid w:val="00214EDB"/>
    <w:rsid w:val="00261058"/>
    <w:rsid w:val="00274763"/>
    <w:rsid w:val="002B6283"/>
    <w:rsid w:val="002E31B0"/>
    <w:rsid w:val="00310309"/>
    <w:rsid w:val="00345717"/>
    <w:rsid w:val="0036702A"/>
    <w:rsid w:val="00391CF7"/>
    <w:rsid w:val="0047313C"/>
    <w:rsid w:val="00502914"/>
    <w:rsid w:val="00555DBF"/>
    <w:rsid w:val="00573933"/>
    <w:rsid w:val="005F63F9"/>
    <w:rsid w:val="00603BE1"/>
    <w:rsid w:val="00712424"/>
    <w:rsid w:val="00761335"/>
    <w:rsid w:val="007C619E"/>
    <w:rsid w:val="008010F0"/>
    <w:rsid w:val="00812436"/>
    <w:rsid w:val="008A2D38"/>
    <w:rsid w:val="008B22E1"/>
    <w:rsid w:val="008D5E20"/>
    <w:rsid w:val="008E725A"/>
    <w:rsid w:val="00942C02"/>
    <w:rsid w:val="009C438A"/>
    <w:rsid w:val="00BC584B"/>
    <w:rsid w:val="00BE28CE"/>
    <w:rsid w:val="00C44A48"/>
    <w:rsid w:val="00D25C86"/>
    <w:rsid w:val="00DB2439"/>
    <w:rsid w:val="00DF4ED7"/>
    <w:rsid w:val="00E843AD"/>
    <w:rsid w:val="00EE2FAD"/>
    <w:rsid w:val="00EF3692"/>
    <w:rsid w:val="00F369C1"/>
    <w:rsid w:val="00F410CA"/>
    <w:rsid w:val="00F85B84"/>
    <w:rsid w:val="00F9100C"/>
    <w:rsid w:val="00F9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89720"/>
  <w15:docId w15:val="{0C803837-E912-4860-BC02-7713F64B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Helvetica" w:hAnsi="Helvetica"/>
      <w:b/>
      <w:sz w:val="15"/>
    </w:rPr>
  </w:style>
  <w:style w:type="paragraph" w:styleId="Heading3">
    <w:name w:val="heading 3"/>
    <w:basedOn w:val="Normal"/>
    <w:next w:val="Normal"/>
    <w:qFormat/>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urier New" w:hAnsi="Courier New"/>
    </w:rPr>
  </w:style>
  <w:style w:type="character" w:styleId="Hyperlink">
    <w:name w:val="Hyperlink"/>
    <w:basedOn w:val="DefaultParagraphFont"/>
    <w:semiHidden/>
    <w:rPr>
      <w:color w:val="0000FF"/>
      <w:u w:val="single"/>
    </w:rPr>
  </w:style>
  <w:style w:type="paragraph" w:styleId="BodyText">
    <w:name w:val="Body Text"/>
    <w:basedOn w:val="Normal"/>
    <w:semiHidden/>
    <w:rPr>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link w:val="BodyText2Char"/>
    <w:rsid w:val="008010F0"/>
    <w:pPr>
      <w:spacing w:after="120" w:line="480" w:lineRule="auto"/>
    </w:pPr>
  </w:style>
  <w:style w:type="character" w:customStyle="1" w:styleId="BodyText2Char">
    <w:name w:val="Body Text 2 Char"/>
    <w:basedOn w:val="DefaultParagraphFont"/>
    <w:link w:val="BodyText2"/>
    <w:rsid w:val="008010F0"/>
    <w:rPr>
      <w:sz w:val="24"/>
    </w:rPr>
  </w:style>
  <w:style w:type="paragraph" w:styleId="ListParagraph">
    <w:name w:val="List Paragraph"/>
    <w:basedOn w:val="Normal"/>
    <w:uiPriority w:val="34"/>
    <w:qFormat/>
    <w:rsid w:val="00DF4ED7"/>
    <w:pPr>
      <w:ind w:left="720"/>
      <w:contextualSpacing/>
    </w:pPr>
  </w:style>
  <w:style w:type="paragraph" w:styleId="BalloonText">
    <w:name w:val="Balloon Text"/>
    <w:basedOn w:val="Normal"/>
    <w:link w:val="BalloonTextChar"/>
    <w:uiPriority w:val="99"/>
    <w:semiHidden/>
    <w:unhideWhenUsed/>
    <w:rsid w:val="008A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ashington.wi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hington.wi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h.plaster@wisc.edu" TargetMode="External"/><Relationship Id="rId4" Type="http://schemas.openxmlformats.org/officeDocument/2006/relationships/webSettings" Target="webSettings.xml"/><Relationship Id="rId9" Type="http://schemas.openxmlformats.org/officeDocument/2006/relationships/hyperlink" Target="mailto:steph.plaster@wi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County</dc:creator>
  <cp:lastModifiedBy>Michelle Hansen</cp:lastModifiedBy>
  <cp:revision>6</cp:revision>
  <cp:lastPrinted>2019-04-22T17:47:00Z</cp:lastPrinted>
  <dcterms:created xsi:type="dcterms:W3CDTF">2018-04-16T20:07:00Z</dcterms:created>
  <dcterms:modified xsi:type="dcterms:W3CDTF">2019-04-22T17:47:00Z</dcterms:modified>
</cp:coreProperties>
</file>